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4E" w:rsidRPr="0081794E" w:rsidRDefault="0081794E" w:rsidP="0081794E">
      <w:pPr>
        <w:shd w:val="clear" w:color="auto" w:fill="DCE9F1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A2C3F"/>
          <w:sz w:val="18"/>
          <w:szCs w:val="18"/>
          <w:lang w:eastAsia="sk-SK"/>
        </w:rPr>
      </w:pPr>
      <w:proofErr w:type="spellStart"/>
      <w:r w:rsidRPr="0081794E">
        <w:rPr>
          <w:rFonts w:ascii="Verdana" w:eastAsia="Times New Roman" w:hAnsi="Verdana" w:cs="Times New Roman"/>
          <w:b/>
          <w:bCs/>
          <w:i/>
          <w:iCs/>
          <w:color w:val="0A2C3F"/>
          <w:sz w:val="18"/>
          <w:szCs w:val="18"/>
          <w:lang w:eastAsia="sk-SK"/>
        </w:rPr>
        <w:t>Fotorejuvenizácia</w:t>
      </w:r>
      <w:proofErr w:type="spellEnd"/>
      <w:r w:rsidRPr="0081794E">
        <w:rPr>
          <w:rFonts w:ascii="Verdana" w:eastAsia="Times New Roman" w:hAnsi="Verdana" w:cs="Times New Roman"/>
          <w:b/>
          <w:bCs/>
          <w:i/>
          <w:iCs/>
          <w:color w:val="0A2C3F"/>
          <w:sz w:val="18"/>
          <w:szCs w:val="18"/>
          <w:lang w:eastAsia="sk-SK"/>
        </w:rPr>
        <w:t xml:space="preserve"> tváre  </w:t>
      </w:r>
      <w:r w:rsidRPr="0081794E">
        <w:rPr>
          <w:rFonts w:ascii="Verdana" w:eastAsia="Times New Roman" w:hAnsi="Verdana" w:cs="Times New Roman"/>
          <w:b/>
          <w:bCs/>
          <w:i/>
          <w:iCs/>
          <w:color w:val="EE82EE"/>
          <w:sz w:val="33"/>
          <w:szCs w:val="33"/>
          <w:lang w:eastAsia="sk-SK"/>
        </w:rPr>
        <w:t> teraz za 80,-eur</w:t>
      </w:r>
    </w:p>
    <w:p w:rsidR="0081794E" w:rsidRPr="0081794E" w:rsidRDefault="0081794E" w:rsidP="0081794E">
      <w:pPr>
        <w:shd w:val="clear" w:color="auto" w:fill="DCE9F1"/>
        <w:spacing w:before="100" w:beforeAutospacing="1" w:after="100" w:afterAutospacing="1" w:line="240" w:lineRule="auto"/>
        <w:rPr>
          <w:rFonts w:ascii="Arial" w:eastAsia="Times New Roman" w:hAnsi="Arial" w:cs="Arial"/>
          <w:color w:val="2F6F9B"/>
          <w:sz w:val="18"/>
          <w:szCs w:val="18"/>
          <w:lang w:eastAsia="sk-SK"/>
        </w:rPr>
      </w:pPr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Radosti i stresy v našom živote , ako aj bežné poveternostné vplyvy a vystavovanie sa priamemu slnku spôsobujú starnutie našej pokožky a kože. Existuje množstvo ošetrovacích metód na zakrytie starnutia pleti, od jednoduchých krémov až k väčším chirurgickým zákrokom. </w:t>
      </w:r>
      <w:proofErr w:type="spellStart"/>
      <w:r w:rsidRPr="0081794E">
        <w:rPr>
          <w:rFonts w:ascii="Arial" w:eastAsia="Times New Roman" w:hAnsi="Arial" w:cs="Arial"/>
          <w:b/>
          <w:bCs/>
          <w:i/>
          <w:iCs/>
          <w:color w:val="2F6F9B"/>
          <w:sz w:val="18"/>
          <w:szCs w:val="18"/>
          <w:lang w:eastAsia="sk-SK"/>
        </w:rPr>
        <w:t>Fotorejuvenizácia</w:t>
      </w:r>
      <w:proofErr w:type="spellEnd"/>
      <w:r w:rsidRPr="0081794E">
        <w:rPr>
          <w:rFonts w:ascii="Arial" w:eastAsia="Times New Roman" w:hAnsi="Arial" w:cs="Arial"/>
          <w:b/>
          <w:bCs/>
          <w:i/>
          <w:iCs/>
          <w:color w:val="2F6F9B"/>
          <w:sz w:val="18"/>
          <w:szCs w:val="18"/>
          <w:lang w:eastAsia="sk-SK"/>
        </w:rPr>
        <w:t xml:space="preserve"> – </w:t>
      </w:r>
      <w:proofErr w:type="spellStart"/>
      <w:r w:rsidRPr="0081794E">
        <w:rPr>
          <w:rFonts w:ascii="Arial" w:eastAsia="Times New Roman" w:hAnsi="Arial" w:cs="Arial"/>
          <w:b/>
          <w:bCs/>
          <w:i/>
          <w:iCs/>
          <w:color w:val="2F6F9B"/>
          <w:sz w:val="18"/>
          <w:szCs w:val="18"/>
          <w:lang w:eastAsia="sk-SK"/>
        </w:rPr>
        <w:t>fotoomladenie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 je technika ošetrenia pleti , ktorá súčasne rieši viac kozmetických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vád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.</w:t>
      </w:r>
    </w:p>
    <w:p w:rsidR="0081794E" w:rsidRPr="0081794E" w:rsidRDefault="0081794E" w:rsidP="0081794E">
      <w:pPr>
        <w:shd w:val="clear" w:color="auto" w:fill="DCE9F1"/>
        <w:spacing w:before="100" w:beforeAutospacing="1" w:after="100" w:afterAutospacing="1" w:line="240" w:lineRule="auto"/>
        <w:rPr>
          <w:rFonts w:ascii="Arial" w:eastAsia="Times New Roman" w:hAnsi="Arial" w:cs="Arial"/>
          <w:color w:val="2F6F9B"/>
          <w:sz w:val="18"/>
          <w:szCs w:val="18"/>
          <w:lang w:eastAsia="sk-SK"/>
        </w:rPr>
      </w:pPr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Pozostáva z piatich až šiestich ošetrení prístrojom IPL + RF s odstupom 3 – 4 týždňov. Širokospektrálne svetlo ovplyvňuje povrchové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pigmentačné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zmeny, rozšírené póry, a drobné kožné cievky. Doplnením o prehriatie hlbokých častí kože, ktoré zabezpečí práve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rádiofrekvečný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striedavý elektrický prúd , je možné výrazne ovplyvniť všetky kozmetické chyby, ktoré sa nachádzajú v hlbších častiach kože a tiež kolagén, čím sa zvýši napätie kože a vypnú sa aj drobné vrásky.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Fotorejuvenizácia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výrazne mení celkový vzhľad tváre a klienti sú s touto technikou mimoriadne spokojní.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Fotorejuvenizácia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sa robí najčastejšie na tvári , ale vhodná je aj pre oblasť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dekoltu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,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chrbáta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rúk a predlaktí. Aplikácia intenzívneho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pulzného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svetla regeneruje povrchové aj hlbšie vrstvy kože, omladzuje ju a 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rádiofrekvencia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zároveň vnáša termálnu energiu do podkožného tkaniva. Po niekoľkých zákrokoch je možné vidieť významné zredukovanie nežiaducej pigmentácie a jemnejší vzhľad obnovenej pokožky a kože. Rovnaký zákrok sa robí na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chrbátoch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rúk,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dekolte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a krku.</w:t>
      </w:r>
    </w:p>
    <w:p w:rsidR="0081794E" w:rsidRPr="0081794E" w:rsidRDefault="0081794E" w:rsidP="0081794E">
      <w:pPr>
        <w:shd w:val="clear" w:color="auto" w:fill="DCE9F1"/>
        <w:spacing w:before="100" w:beforeAutospacing="1" w:after="100" w:afterAutospacing="1" w:line="240" w:lineRule="auto"/>
        <w:rPr>
          <w:rFonts w:ascii="Arial" w:eastAsia="Times New Roman" w:hAnsi="Arial" w:cs="Arial"/>
          <w:color w:val="2F6F9B"/>
          <w:sz w:val="18"/>
          <w:szCs w:val="18"/>
          <w:lang w:eastAsia="sk-SK"/>
        </w:rPr>
      </w:pPr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Tvár má rozsiahlu sieť žiliek a drobných krvných cievok nazývaných inak aj vlásočnice. Vplyvom rôznych faktorov môže dochádzať k ich rozšíreniu s následným vznikom viditeľných žiliek na tvári a nose s možnosťou tvorby až farebných škvŕn.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Fotorejuvenizácia</w:t>
      </w:r>
      <w:proofErr w:type="spellEnd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 xml:space="preserve"> odstráni poškodené žilky a škvrny. V súčasnosti je to najúspešnejšia metóda v oblasti estetickej </w:t>
      </w:r>
      <w:proofErr w:type="spellStart"/>
      <w:r w:rsidRPr="0081794E">
        <w:rPr>
          <w:rFonts w:ascii="Arial" w:eastAsia="Times New Roman" w:hAnsi="Arial" w:cs="Arial"/>
          <w:i/>
          <w:iCs/>
          <w:color w:val="2F6F9B"/>
          <w:sz w:val="18"/>
          <w:szCs w:val="18"/>
          <w:lang w:eastAsia="sk-SK"/>
        </w:rPr>
        <w:t>medicí</w:t>
      </w:r>
      <w:proofErr w:type="spellEnd"/>
    </w:p>
    <w:p w:rsidR="008935F5" w:rsidRPr="0081794E" w:rsidRDefault="008935F5" w:rsidP="0081794E">
      <w:bookmarkStart w:id="0" w:name="_GoBack"/>
      <w:bookmarkEnd w:id="0"/>
    </w:p>
    <w:sectPr w:rsidR="008935F5" w:rsidRPr="008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86"/>
    <w:rsid w:val="00215286"/>
    <w:rsid w:val="005B23DB"/>
    <w:rsid w:val="005C5ADA"/>
    <w:rsid w:val="0081794E"/>
    <w:rsid w:val="008935F5"/>
    <w:rsid w:val="009D728E"/>
    <w:rsid w:val="00D03DC4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15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1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MINO</cp:lastModifiedBy>
  <cp:revision>2</cp:revision>
  <dcterms:created xsi:type="dcterms:W3CDTF">2016-08-27T15:52:00Z</dcterms:created>
  <dcterms:modified xsi:type="dcterms:W3CDTF">2016-08-27T15:52:00Z</dcterms:modified>
</cp:coreProperties>
</file>